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A71C9A8" w14:textId="77777777" w:rsidR="00FA67E3" w:rsidRPr="00FA67E3" w:rsidRDefault="00FA67E3" w:rsidP="00FA67E3">
      <w:pPr>
        <w:spacing w:after="200" w:line="276" w:lineRule="auto"/>
        <w:rPr>
          <w:rFonts w:ascii="TH SarabunIT๙" w:eastAsia="SimSun" w:hAnsi="TH SarabunIT๙" w:cs="TH SarabunIT๙"/>
          <w:b/>
          <w:bCs/>
          <w:sz w:val="32"/>
          <w:szCs w:val="32"/>
          <w:lang w:eastAsia="en-US"/>
        </w:rPr>
      </w:pPr>
      <w:r w:rsidRPr="00FA67E3">
        <w:rPr>
          <w:rFonts w:ascii="Times New Roman" w:eastAsia="SimSun" w:hAnsi="Times New Roman" w:cs="Angsana New"/>
          <w:noProof/>
          <w:sz w:val="24"/>
          <w:lang w:eastAsia="en-US"/>
        </w:rPr>
        <w:drawing>
          <wp:anchor distT="0" distB="0" distL="114300" distR="114300" simplePos="0" relativeHeight="251659264" behindDoc="1" locked="0" layoutInCell="1" allowOverlap="1" wp14:anchorId="060334D7" wp14:editId="440EC1B8">
            <wp:simplePos x="0" y="0"/>
            <wp:positionH relativeFrom="margin">
              <wp:align>center</wp:align>
            </wp:positionH>
            <wp:positionV relativeFrom="paragraph">
              <wp:posOffset>-676275</wp:posOffset>
            </wp:positionV>
            <wp:extent cx="804665" cy="890039"/>
            <wp:effectExtent l="0" t="0" r="0" b="5715"/>
            <wp:wrapNone/>
            <wp:docPr id="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679" t="16383" r="26213" b="7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4665" cy="89003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A522ABE" w14:textId="77777777" w:rsidR="00FA67E3" w:rsidRPr="00FA67E3" w:rsidRDefault="00FA67E3" w:rsidP="00FA67E3">
      <w:pPr>
        <w:tabs>
          <w:tab w:val="left" w:pos="720"/>
          <w:tab w:val="left" w:pos="1051"/>
        </w:tabs>
        <w:spacing w:after="0" w:line="470" w:lineRule="exact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>ประกาศโรงเรียนพยุ</w:t>
      </w:r>
      <w:proofErr w:type="spellStart"/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>ห์</w:t>
      </w:r>
      <w:proofErr w:type="spellEnd"/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>วิทยา</w:t>
      </w:r>
    </w:p>
    <w:p w14:paraId="2D3E8667" w14:textId="77777777" w:rsidR="00FA67E3" w:rsidRPr="00FA67E3" w:rsidRDefault="00FA67E3" w:rsidP="00FA67E3">
      <w:pPr>
        <w:tabs>
          <w:tab w:val="left" w:pos="720"/>
          <w:tab w:val="left" w:pos="1051"/>
        </w:tabs>
        <w:spacing w:after="0" w:line="470" w:lineRule="exact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 xml:space="preserve"> เรื่อง  การใช้มาตรฐานและค่าเป้าหมายของมาตรฐานการศึกษาขั้นพื้นฐาน</w:t>
      </w:r>
    </w:p>
    <w:p w14:paraId="52B6ECEB" w14:textId="77777777" w:rsidR="00FA67E3" w:rsidRPr="00FA67E3" w:rsidRDefault="00FA67E3" w:rsidP="00FA67E3">
      <w:pPr>
        <w:tabs>
          <w:tab w:val="left" w:pos="720"/>
          <w:tab w:val="left" w:pos="1051"/>
        </w:tabs>
        <w:spacing w:after="0" w:line="470" w:lineRule="exact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>เพื่อดำเนินงานตามระบบการประกันคุณภาพภายในของสถานศึกษาโรงเรียนพยุ</w:t>
      </w:r>
      <w:proofErr w:type="spellStart"/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>ห์</w:t>
      </w:r>
      <w:proofErr w:type="spellEnd"/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 xml:space="preserve">วิทยา </w:t>
      </w:r>
    </w:p>
    <w:p w14:paraId="4EABC27F" w14:textId="77777777" w:rsidR="00FA67E3" w:rsidRPr="00FA67E3" w:rsidRDefault="00FA67E3" w:rsidP="00FA67E3">
      <w:pPr>
        <w:tabs>
          <w:tab w:val="left" w:pos="720"/>
          <w:tab w:val="left" w:pos="1051"/>
        </w:tabs>
        <w:spacing w:after="0" w:line="470" w:lineRule="exact"/>
        <w:jc w:val="center"/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</w:pPr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t xml:space="preserve"> ประจำปีการศึกษา ๒๕</w:t>
      </w:r>
      <w:r w:rsidRPr="00FA67E3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en-US"/>
        </w:rPr>
        <w:t>๖๓</w:t>
      </w:r>
    </w:p>
    <w:p w14:paraId="2E5154C9" w14:textId="77777777" w:rsidR="00FA67E3" w:rsidRPr="00FA67E3" w:rsidRDefault="00FA67E3" w:rsidP="00FA67E3">
      <w:pPr>
        <w:tabs>
          <w:tab w:val="left" w:pos="720"/>
          <w:tab w:val="left" w:pos="1051"/>
        </w:tabs>
        <w:spacing w:after="0" w:line="470" w:lineRule="exact"/>
        <w:jc w:val="center"/>
        <w:rPr>
          <w:rFonts w:ascii="TH Sarabun New" w:eastAsia="SimSun" w:hAnsi="TH Sarabun New" w:cs="TH Sarabun New"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/>
          <w:sz w:val="32"/>
          <w:szCs w:val="32"/>
          <w:cs/>
          <w:lang w:eastAsia="en-US"/>
        </w:rPr>
        <w:t>--------------------------------------</w:t>
      </w:r>
    </w:p>
    <w:p w14:paraId="012E63E9" w14:textId="77777777" w:rsidR="00FA67E3" w:rsidRPr="00FA67E3" w:rsidRDefault="00FA67E3" w:rsidP="00FA67E3">
      <w:pPr>
        <w:tabs>
          <w:tab w:val="left" w:pos="720"/>
          <w:tab w:val="left" w:pos="1134"/>
        </w:tabs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/>
          <w:sz w:val="32"/>
          <w:szCs w:val="32"/>
          <w:cs/>
          <w:lang w:eastAsia="en-US"/>
        </w:rPr>
        <w:tab/>
        <w:t>ตามประกาศกระทรวงศึกษาธิการ เรื่องให้ใช้มาตรฐานการศึกษาขั้นพื้นฐ</w:t>
      </w:r>
      <w:r w:rsidRPr="00FA67E3">
        <w:rPr>
          <w:rFonts w:ascii="TH Sarabun New" w:eastAsia="SimSun" w:hAnsi="TH Sarabun New" w:cs="TH Sarabun New" w:hint="cs"/>
          <w:sz w:val="32"/>
          <w:szCs w:val="32"/>
          <w:cs/>
          <w:lang w:eastAsia="en-US"/>
        </w:rPr>
        <w:t>า</w:t>
      </w:r>
      <w:r w:rsidRPr="00FA67E3">
        <w:rPr>
          <w:rFonts w:ascii="TH Sarabun New" w:eastAsia="SimSun" w:hAnsi="TH Sarabun New" w:cs="TH Sarabun New"/>
          <w:sz w:val="32"/>
          <w:szCs w:val="32"/>
          <w:cs/>
          <w:lang w:eastAsia="en-US"/>
        </w:rPr>
        <w:t>นเพื่อการประกันคุณภาพภายใน</w:t>
      </w:r>
      <w:r w:rsidRPr="00FA67E3">
        <w:rPr>
          <w:rFonts w:ascii="TH Sarabun New" w:eastAsia="SimSun" w:hAnsi="TH Sarabun New" w:cs="TH Sarabun New" w:hint="cs"/>
          <w:sz w:val="32"/>
          <w:szCs w:val="32"/>
          <w:cs/>
          <w:lang w:eastAsia="en-US"/>
        </w:rPr>
        <w:t>สถานศึกษา ที่มีการปรับมาตรฐานการศึกษาให้เหมาะสมและสอดคล้องกัน เพื่อนำไปสู่การพัฒนาคุณภาพมาตรฐานการศึกษา และเพื่อรองรับการประเมินคุณภาพภายนอก</w:t>
      </w:r>
    </w:p>
    <w:p w14:paraId="6BBBA0A8" w14:textId="77777777" w:rsidR="00FA67E3" w:rsidRPr="00FA67E3" w:rsidRDefault="00FA67E3" w:rsidP="00FA67E3">
      <w:pPr>
        <w:tabs>
          <w:tab w:val="left" w:pos="720"/>
          <w:tab w:val="left" w:pos="1134"/>
        </w:tabs>
        <w:spacing w:after="0" w:line="240" w:lineRule="auto"/>
        <w:rPr>
          <w:rFonts w:ascii="TH Sarabun New" w:eastAsia="SimSun" w:hAnsi="TH Sarabun New" w:cs="TH Sarabun New"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 w:hint="cs"/>
          <w:sz w:val="32"/>
          <w:szCs w:val="32"/>
          <w:cs/>
          <w:lang w:eastAsia="en-US"/>
        </w:rPr>
        <w:tab/>
        <w:t xml:space="preserve"> อาศัยอำนาจตามความในมาตรา ๙(๓) มาตรา ๓๑ และมาตรา ๔๘ พระราชบัญญัติการศึกษาแห่งชาติ พ.ศ. ๒๕๔๒ และที่แก้ไขเพิ่มเติม (ฉบับที่ ๒) พ.ศ. ๒๕๔๕ มีการกำหนดให้หน่วยงานต้นสังกัดและสถานศึกษาจัดให้มีระบบประกันคุณภาพภายในสถานศึกษา อันนำไปสู่การกำหนดให้มีมาตรฐานการศึกษาขั้นพื้นฐานขึ้น ประกอบกับได้มีการประกาศใช้กฎกระทรวงการประกันคุณภาพการศึกษา พ.ศ. ๒๕๖๑ และกระทรวงศึกษาธิการมีประกาศให้ใช้มาตรฐานการศึกษาระดับปฐมวัย ระดับการศึกษาขั้นพื้นฐาน และระดับการศึกษาขั้นพื้นฐานศูนย์การศึกษาพิเศษ พ.ศ. ๒๕๖๑ ลงวันที่ ๖ สิงหาคม ๒๕๖๑ สำหรับให้สถานศึกษาใช้เป็นแนวทางดำเนินงานเพื่อการประกันคุณภาพภายในของสถานศึกษาและเตรียมการประเมินคุณภาพภายนอก จึงจะทำให้เกิดความมั่นใจแก่ผู้มีส่วนเกี่ยวข้องทุกฝ่ายว่าการจัดการศึกษาของสถานศึกษามีคุณภาพ ได้มาตรฐาน และคงรักษาไว้ซึ่งมาตรฐานจากการดำเนินงานประกันคุณภาพภายในของสถานศึกษา</w:t>
      </w:r>
    </w:p>
    <w:p w14:paraId="180F4405" w14:textId="77777777" w:rsidR="00FA67E3" w:rsidRPr="00FA67E3" w:rsidRDefault="00FA67E3" w:rsidP="00FA67E3">
      <w:pPr>
        <w:tabs>
          <w:tab w:val="left" w:pos="720"/>
          <w:tab w:val="left" w:pos="1134"/>
        </w:tabs>
        <w:spacing w:after="0" w:line="240" w:lineRule="auto"/>
        <w:rPr>
          <w:rFonts w:ascii="TH SarabunPSK" w:eastAsia="SimSun" w:hAnsi="TH SarabunPSK" w:cs="TH SarabunPSK"/>
          <w:color w:val="FF0000"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 w:hint="cs"/>
          <w:sz w:val="32"/>
          <w:szCs w:val="32"/>
          <w:cs/>
          <w:lang w:eastAsia="en-US"/>
        </w:rPr>
        <w:tab/>
        <w:t>โรงเรียนพยุ</w:t>
      </w:r>
      <w:proofErr w:type="spellStart"/>
      <w:r w:rsidRPr="00FA67E3">
        <w:rPr>
          <w:rFonts w:ascii="TH Sarabun New" w:eastAsia="SimSun" w:hAnsi="TH Sarabun New" w:cs="TH Sarabun New" w:hint="cs"/>
          <w:sz w:val="32"/>
          <w:szCs w:val="32"/>
          <w:cs/>
          <w:lang w:eastAsia="en-US"/>
        </w:rPr>
        <w:t>ห์</w:t>
      </w:r>
      <w:proofErr w:type="spellEnd"/>
      <w:r w:rsidRPr="00FA67E3">
        <w:rPr>
          <w:rFonts w:ascii="TH Sarabun New" w:eastAsia="SimSun" w:hAnsi="TH Sarabun New" w:cs="TH Sarabun New" w:hint="cs"/>
          <w:sz w:val="32"/>
          <w:szCs w:val="32"/>
          <w:cs/>
          <w:lang w:eastAsia="en-US"/>
        </w:rPr>
        <w:t>วิทยา  จึงขอกำหนดค่าเป้าหมายตามมาตรฐานการศึกษาระดับการศึกษาขั้นพื้นฐานเพื่อการประกันคุณภาพภายในของสถานศึกษา จำนวน ๓ มาตรฐาน ดังเอกสารที่แนบท้าย</w:t>
      </w:r>
      <w:r w:rsidRPr="00FA67E3">
        <w:rPr>
          <w:rFonts w:ascii="TH Sarabun New" w:eastAsia="SimSun" w:hAnsi="TH Sarabun New" w:cs="TH Sarabun New"/>
          <w:sz w:val="32"/>
          <w:szCs w:val="32"/>
          <w:cs/>
          <w:lang w:eastAsia="en-US"/>
        </w:rPr>
        <w:tab/>
      </w:r>
      <w:r w:rsidRPr="00FA67E3">
        <w:rPr>
          <w:rFonts w:ascii="TH Sarabun New" w:eastAsia="SimSun" w:hAnsi="TH Sarabun New" w:cs="TH Sarabun New"/>
          <w:sz w:val="32"/>
          <w:szCs w:val="32"/>
          <w:cs/>
          <w:lang w:eastAsia="en-US"/>
        </w:rPr>
        <w:tab/>
      </w:r>
    </w:p>
    <w:p w14:paraId="1CB143EB" w14:textId="77777777" w:rsidR="00FA67E3" w:rsidRPr="00FA67E3" w:rsidRDefault="00FA67E3" w:rsidP="00FA67E3">
      <w:pPr>
        <w:tabs>
          <w:tab w:val="left" w:pos="720"/>
          <w:tab w:val="left" w:pos="1051"/>
        </w:tabs>
        <w:spacing w:before="240" w:after="0" w:line="470" w:lineRule="exact"/>
        <w:jc w:val="center"/>
        <w:rPr>
          <w:rFonts w:ascii="TH SarabunIT๙" w:eastAsia="SimSun" w:hAnsi="TH SarabunIT๙" w:cs="TH SarabunIT๙"/>
          <w:sz w:val="32"/>
          <w:szCs w:val="32"/>
          <w:lang w:eastAsia="en-US"/>
        </w:rPr>
      </w:pPr>
      <w:r w:rsidRPr="00FA67E3">
        <w:rPr>
          <w:rFonts w:ascii="TH SarabunIT๙" w:eastAsia="SimSun" w:hAnsi="TH SarabunIT๙" w:cs="TH SarabunIT๙"/>
          <w:sz w:val="32"/>
          <w:szCs w:val="32"/>
          <w:cs/>
          <w:lang w:eastAsia="en-US"/>
        </w:rPr>
        <w:t xml:space="preserve">ประกาศ ณ วันที่   </w:t>
      </w: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>๑</w:t>
      </w:r>
      <w:r w:rsidRPr="00FA67E3">
        <w:rPr>
          <w:rFonts w:ascii="TH SarabunIT๙" w:eastAsia="SimSun" w:hAnsi="TH SarabunIT๙" w:cs="TH SarabunIT๙"/>
          <w:sz w:val="32"/>
          <w:szCs w:val="32"/>
          <w:cs/>
          <w:lang w:eastAsia="en-US"/>
        </w:rPr>
        <w:t xml:space="preserve">   เดือน</w:t>
      </w:r>
      <w:r w:rsidRPr="00FA67E3">
        <w:rPr>
          <w:rFonts w:ascii="TH SarabunIT๙" w:eastAsia="SimSun" w:hAnsi="TH SarabunIT๙" w:cs="TH SarabunIT๙"/>
          <w:sz w:val="32"/>
          <w:szCs w:val="32"/>
          <w:lang w:eastAsia="en-US"/>
        </w:rPr>
        <w:t xml:space="preserve"> </w:t>
      </w:r>
      <w:r w:rsidRPr="00FA67E3">
        <w:rPr>
          <w:rFonts w:ascii="TH SarabunIT๙" w:eastAsia="SimSun" w:hAnsi="TH SarabunIT๙" w:cs="TH SarabunIT๙" w:hint="cs"/>
          <w:sz w:val="32"/>
          <w:szCs w:val="32"/>
          <w:cs/>
        </w:rPr>
        <w:t>กรกฎาคม</w:t>
      </w: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 xml:space="preserve"> </w:t>
      </w:r>
      <w:r w:rsidRPr="00FA67E3">
        <w:rPr>
          <w:rFonts w:ascii="TH SarabunIT๙" w:eastAsia="SimSun" w:hAnsi="TH SarabunIT๙" w:cs="TH SarabunIT๙"/>
          <w:sz w:val="32"/>
          <w:szCs w:val="32"/>
          <w:cs/>
          <w:lang w:eastAsia="en-US"/>
        </w:rPr>
        <w:t xml:space="preserve">  พ.ศ. </w:t>
      </w: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 xml:space="preserve"> ๒๕๖๓</w:t>
      </w:r>
    </w:p>
    <w:p w14:paraId="57874884" w14:textId="77777777" w:rsidR="00FA67E3" w:rsidRPr="00FA67E3" w:rsidRDefault="00FA67E3" w:rsidP="00FA67E3">
      <w:pPr>
        <w:tabs>
          <w:tab w:val="left" w:pos="720"/>
          <w:tab w:val="left" w:pos="1051"/>
        </w:tabs>
        <w:spacing w:before="240" w:after="0" w:line="470" w:lineRule="exact"/>
        <w:rPr>
          <w:rFonts w:ascii="TH SarabunIT๙" w:eastAsia="SimSun" w:hAnsi="TH SarabunIT๙" w:cs="TH SarabunIT๙"/>
          <w:sz w:val="32"/>
          <w:szCs w:val="32"/>
          <w:lang w:eastAsia="en-US"/>
        </w:rPr>
      </w:pPr>
      <w:r w:rsidRPr="00FA67E3">
        <w:rPr>
          <w:rFonts w:ascii="Calibri" w:eastAsia="SimSun" w:hAnsi="Calibri" w:cs="Cordia New"/>
          <w:noProof/>
          <w:lang w:eastAsia="en-US"/>
        </w:rPr>
        <w:drawing>
          <wp:anchor distT="0" distB="0" distL="114300" distR="114300" simplePos="0" relativeHeight="251660288" behindDoc="0" locked="0" layoutInCell="1" allowOverlap="1" wp14:anchorId="052A90BB" wp14:editId="4CFF0417">
            <wp:simplePos x="0" y="0"/>
            <wp:positionH relativeFrom="margin">
              <wp:posOffset>2638425</wp:posOffset>
            </wp:positionH>
            <wp:positionV relativeFrom="paragraph">
              <wp:posOffset>170815</wp:posOffset>
            </wp:positionV>
            <wp:extent cx="1304925" cy="471870"/>
            <wp:effectExtent l="0" t="0" r="0" b="4445"/>
            <wp:wrapNone/>
            <wp:docPr id="5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รูปภาพ 4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4925" cy="4718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 xml:space="preserve">                                                              </w:t>
      </w:r>
    </w:p>
    <w:p w14:paraId="7BF5C7FE" w14:textId="77777777" w:rsidR="00FA67E3" w:rsidRPr="00FA67E3" w:rsidRDefault="00FA67E3" w:rsidP="00FA67E3">
      <w:pPr>
        <w:tabs>
          <w:tab w:val="left" w:pos="720"/>
          <w:tab w:val="left" w:pos="1051"/>
        </w:tabs>
        <w:spacing w:before="240" w:after="0" w:line="240" w:lineRule="auto"/>
        <w:rPr>
          <w:rFonts w:ascii="TH SarabunIT๙" w:eastAsia="SimSun" w:hAnsi="TH SarabunIT๙" w:cs="TH SarabunIT๙"/>
          <w:sz w:val="32"/>
          <w:szCs w:val="32"/>
          <w:lang w:eastAsia="en-US"/>
        </w:rPr>
      </w:pP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 xml:space="preserve">                                                          (นาย</w:t>
      </w:r>
      <w:r w:rsidRPr="00FA67E3">
        <w:rPr>
          <w:rFonts w:ascii="TH SarabunIT๙" w:eastAsia="SimSun" w:hAnsi="TH SarabunIT๙" w:cs="TH SarabunIT๙" w:hint="cs"/>
          <w:sz w:val="32"/>
          <w:szCs w:val="32"/>
          <w:cs/>
        </w:rPr>
        <w:t xml:space="preserve">ลือชัย  </w:t>
      </w:r>
      <w:proofErr w:type="spellStart"/>
      <w:r w:rsidRPr="00FA67E3">
        <w:rPr>
          <w:rFonts w:ascii="TH SarabunIT๙" w:eastAsia="SimSun" w:hAnsi="TH SarabunIT๙" w:cs="TH SarabunIT๙" w:hint="cs"/>
          <w:sz w:val="32"/>
          <w:szCs w:val="32"/>
          <w:cs/>
        </w:rPr>
        <w:t>พิ</w:t>
      </w:r>
      <w:proofErr w:type="spellEnd"/>
      <w:r w:rsidRPr="00FA67E3">
        <w:rPr>
          <w:rFonts w:ascii="TH SarabunIT๙" w:eastAsia="SimSun" w:hAnsi="TH SarabunIT๙" w:cs="TH SarabunIT๙" w:hint="cs"/>
          <w:sz w:val="32"/>
          <w:szCs w:val="32"/>
          <w:cs/>
        </w:rPr>
        <w:t>เลิศ</w:t>
      </w: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>)</w:t>
      </w:r>
    </w:p>
    <w:p w14:paraId="1F064586" w14:textId="77777777" w:rsidR="00FA67E3" w:rsidRPr="00FA67E3" w:rsidRDefault="00FA67E3" w:rsidP="00FA67E3">
      <w:pPr>
        <w:tabs>
          <w:tab w:val="left" w:pos="720"/>
          <w:tab w:val="left" w:pos="1051"/>
        </w:tabs>
        <w:spacing w:after="0" w:line="240" w:lineRule="auto"/>
        <w:rPr>
          <w:rFonts w:ascii="TH SarabunIT๙" w:eastAsia="SimSun" w:hAnsi="TH SarabunIT๙" w:cs="TH SarabunIT๙"/>
          <w:sz w:val="32"/>
          <w:szCs w:val="32"/>
          <w:lang w:eastAsia="en-US"/>
        </w:rPr>
      </w:pPr>
      <w:r w:rsidRPr="00FA67E3">
        <w:rPr>
          <w:rFonts w:ascii="TH SarabunIT๙" w:eastAsia="SimSun" w:hAnsi="TH SarabunIT๙" w:cs="TH SarabunIT๙"/>
          <w:sz w:val="32"/>
          <w:szCs w:val="32"/>
          <w:cs/>
          <w:lang w:eastAsia="en-US"/>
        </w:rPr>
        <w:tab/>
      </w: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 xml:space="preserve">                    </w:t>
      </w:r>
      <w:r w:rsidRPr="00FA67E3">
        <w:rPr>
          <w:rFonts w:ascii="TH SarabunIT๙" w:eastAsia="SimSun" w:hAnsi="TH SarabunIT๙" w:cs="TH SarabunIT๙"/>
          <w:sz w:val="32"/>
          <w:szCs w:val="32"/>
          <w:cs/>
          <w:lang w:eastAsia="en-US"/>
        </w:rPr>
        <w:tab/>
      </w:r>
      <w:r w:rsidRPr="00FA67E3">
        <w:rPr>
          <w:rFonts w:ascii="TH SarabunIT๙" w:eastAsia="SimSun" w:hAnsi="TH SarabunIT๙" w:cs="TH SarabunIT๙"/>
          <w:sz w:val="32"/>
          <w:szCs w:val="32"/>
          <w:cs/>
          <w:lang w:eastAsia="en-US"/>
        </w:rPr>
        <w:tab/>
      </w:r>
      <w:r w:rsidRPr="00FA67E3">
        <w:rPr>
          <w:rFonts w:ascii="TH SarabunIT๙" w:eastAsia="SimSun" w:hAnsi="TH SarabunIT๙" w:cs="TH SarabunIT๙"/>
          <w:sz w:val="32"/>
          <w:szCs w:val="32"/>
          <w:cs/>
          <w:lang w:eastAsia="en-US"/>
        </w:rPr>
        <w:tab/>
      </w:r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 xml:space="preserve"> ผู้อำนวยการโรงเรียนพยุ</w:t>
      </w:r>
      <w:proofErr w:type="spellStart"/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>ห์</w:t>
      </w:r>
      <w:proofErr w:type="spellEnd"/>
      <w:r w:rsidRPr="00FA67E3">
        <w:rPr>
          <w:rFonts w:ascii="TH SarabunIT๙" w:eastAsia="SimSun" w:hAnsi="TH SarabunIT๙" w:cs="TH SarabunIT๙" w:hint="cs"/>
          <w:sz w:val="32"/>
          <w:szCs w:val="32"/>
          <w:cs/>
          <w:lang w:eastAsia="en-US"/>
        </w:rPr>
        <w:t>วิทยา</w:t>
      </w:r>
    </w:p>
    <w:p w14:paraId="4EA5EF09" w14:textId="77777777" w:rsidR="00FA67E3" w:rsidRPr="00FA67E3" w:rsidRDefault="00FA67E3" w:rsidP="00FA67E3">
      <w:pPr>
        <w:spacing w:after="0" w:line="240" w:lineRule="auto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</w:p>
    <w:p w14:paraId="4ECFFF70" w14:textId="77777777" w:rsidR="00FA67E3" w:rsidRPr="00FA67E3" w:rsidRDefault="00FA67E3" w:rsidP="00FA67E3">
      <w:pPr>
        <w:spacing w:after="0" w:line="240" w:lineRule="auto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</w:p>
    <w:p w14:paraId="1C875D5B" w14:textId="77777777" w:rsidR="00FA67E3" w:rsidRPr="00FA67E3" w:rsidRDefault="00FA67E3" w:rsidP="00FA67E3">
      <w:pPr>
        <w:spacing w:after="0" w:line="240" w:lineRule="auto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</w:p>
    <w:p w14:paraId="6509E810" w14:textId="77777777" w:rsidR="00FA67E3" w:rsidRDefault="00FA67E3" w:rsidP="00FA67E3">
      <w:pPr>
        <w:spacing w:after="0" w:line="240" w:lineRule="auto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</w:p>
    <w:p w14:paraId="10153498" w14:textId="20472958" w:rsidR="00FA67E3" w:rsidRPr="00FA67E3" w:rsidRDefault="00FA67E3" w:rsidP="00FA67E3">
      <w:pPr>
        <w:spacing w:after="0" w:line="240" w:lineRule="auto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/>
          <w:b/>
          <w:bCs/>
          <w:sz w:val="32"/>
          <w:szCs w:val="32"/>
          <w:cs/>
          <w:lang w:eastAsia="en-US"/>
        </w:rPr>
        <w:lastRenderedPageBreak/>
        <w:t>มาตรฐานการศึกษาขั้นพื้นฐาน เพื่อการประกันคุณภาพภายในของสถานศึกษา</w:t>
      </w:r>
    </w:p>
    <w:p w14:paraId="188F581B" w14:textId="77777777" w:rsidR="00FA67E3" w:rsidRPr="00FA67E3" w:rsidRDefault="00FA67E3" w:rsidP="00FA67E3">
      <w:pPr>
        <w:spacing w:after="200" w:line="276" w:lineRule="auto"/>
        <w:jc w:val="center"/>
        <w:rPr>
          <w:rFonts w:ascii="TH Sarabun New" w:eastAsia="SimSun" w:hAnsi="TH Sarabun New" w:cs="TH Sarabun New"/>
          <w:b/>
          <w:bCs/>
          <w:sz w:val="32"/>
          <w:szCs w:val="32"/>
          <w:lang w:eastAsia="en-US"/>
        </w:rPr>
      </w:pPr>
      <w:r w:rsidRPr="00FA67E3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en-US"/>
        </w:rPr>
        <w:t xml:space="preserve">       โรงเรียนพยุ</w:t>
      </w:r>
      <w:proofErr w:type="spellStart"/>
      <w:r w:rsidRPr="00FA67E3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en-US"/>
        </w:rPr>
        <w:t>ห์</w:t>
      </w:r>
      <w:proofErr w:type="spellEnd"/>
      <w:r w:rsidRPr="00FA67E3">
        <w:rPr>
          <w:rFonts w:ascii="TH Sarabun New" w:eastAsia="SimSun" w:hAnsi="TH Sarabun New" w:cs="TH Sarabun New" w:hint="cs"/>
          <w:b/>
          <w:bCs/>
          <w:sz w:val="32"/>
          <w:szCs w:val="32"/>
          <w:cs/>
          <w:lang w:eastAsia="en-US"/>
        </w:rPr>
        <w:t>วิทยา  ปีการศึกษา ๒๕๖๓</w:t>
      </w:r>
    </w:p>
    <w:tbl>
      <w:tblPr>
        <w:tblStyle w:val="a3"/>
        <w:tblW w:w="10490" w:type="dxa"/>
        <w:tblInd w:w="-459" w:type="dxa"/>
        <w:tblLook w:val="04A0" w:firstRow="1" w:lastRow="0" w:firstColumn="1" w:lastColumn="0" w:noHBand="0" w:noVBand="1"/>
      </w:tblPr>
      <w:tblGrid>
        <w:gridCol w:w="7938"/>
        <w:gridCol w:w="2552"/>
      </w:tblGrid>
      <w:tr w:rsidR="00FA67E3" w:rsidRPr="00FA67E3" w14:paraId="7470338B" w14:textId="77777777" w:rsidTr="00A441DF">
        <w:tc>
          <w:tcPr>
            <w:tcW w:w="7938" w:type="dxa"/>
          </w:tcPr>
          <w:p w14:paraId="4E33AFB7" w14:textId="77777777" w:rsidR="00FA67E3" w:rsidRPr="00FA67E3" w:rsidRDefault="00FA67E3" w:rsidP="00FA67E3">
            <w:pPr>
              <w:spacing w:before="100" w:beforeAutospacing="1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มาตรฐาน/ตัวบ่งชี้</w:t>
            </w:r>
          </w:p>
        </w:tc>
        <w:tc>
          <w:tcPr>
            <w:tcW w:w="2552" w:type="dxa"/>
          </w:tcPr>
          <w:p w14:paraId="2FE8EA41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  <w:p w14:paraId="156F933C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(ระดับคุณภาพ)</w:t>
            </w:r>
          </w:p>
        </w:tc>
      </w:tr>
      <w:tr w:rsidR="00FA67E3" w:rsidRPr="00FA67E3" w14:paraId="298E2E84" w14:textId="77777777" w:rsidTr="00A441DF">
        <w:tc>
          <w:tcPr>
            <w:tcW w:w="7938" w:type="dxa"/>
          </w:tcPr>
          <w:p w14:paraId="0F765808" w14:textId="77777777" w:rsidR="00FA67E3" w:rsidRPr="00FA67E3" w:rsidRDefault="00FA67E3" w:rsidP="00FA67E3">
            <w:pPr>
              <w:spacing w:after="200" w:line="276" w:lineRule="auto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มาตรฐานที่ ๑ คุณภาพผู้เรียนของผู้เรียน</w:t>
            </w:r>
          </w:p>
        </w:tc>
        <w:tc>
          <w:tcPr>
            <w:tcW w:w="2552" w:type="dxa"/>
          </w:tcPr>
          <w:p w14:paraId="4A1BDA30" w14:textId="77777777" w:rsidR="00FA67E3" w:rsidRPr="00FA67E3" w:rsidRDefault="00FA67E3" w:rsidP="00FA67E3">
            <w:pPr>
              <w:spacing w:after="200" w:line="276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ระดับคุณภาพดีเลิศ</w:t>
            </w: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</w:rPr>
              <w:t xml:space="preserve"> </w:t>
            </w:r>
          </w:p>
        </w:tc>
      </w:tr>
      <w:tr w:rsidR="00FA67E3" w:rsidRPr="00FA67E3" w14:paraId="119F2E0C" w14:textId="77777777" w:rsidTr="00A441DF">
        <w:tc>
          <w:tcPr>
            <w:tcW w:w="7938" w:type="dxa"/>
          </w:tcPr>
          <w:p w14:paraId="4E9B57F1" w14:textId="77777777" w:rsidR="00FA67E3" w:rsidRPr="00FA67E3" w:rsidRDefault="00FA67E3" w:rsidP="00FA67E3">
            <w:pPr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๑.๑ ผลสัมฤทธิ์ทางวิชาการของผู้เรียน</w:t>
            </w:r>
          </w:p>
        </w:tc>
        <w:tc>
          <w:tcPr>
            <w:tcW w:w="2552" w:type="dxa"/>
          </w:tcPr>
          <w:p w14:paraId="38899829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7F6BD5BF" w14:textId="77777777" w:rsidTr="00A441DF">
        <w:tc>
          <w:tcPr>
            <w:tcW w:w="7938" w:type="dxa"/>
          </w:tcPr>
          <w:p w14:paraId="22B62AF9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๑) ความสามารถในการอ่าน  เขียน การสื่อสาร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ภาษาไทย ภาษาอังกฤษและภาษาจีน 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และการคิดคำนวณตามเกณฑ์ของแต่ละระดับชั้น</w:t>
            </w:r>
          </w:p>
        </w:tc>
        <w:tc>
          <w:tcPr>
            <w:tcW w:w="2552" w:type="dxa"/>
          </w:tcPr>
          <w:p w14:paraId="419B572B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3B1FEE8F" w14:textId="77777777" w:rsidTr="00A441DF">
        <w:tc>
          <w:tcPr>
            <w:tcW w:w="7938" w:type="dxa"/>
          </w:tcPr>
          <w:p w14:paraId="66F40B60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๒) ความสามารถในการคิดวิเคราะห์ คิด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อย่างมี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วิจารณญาณ อภิปราย แลกเปลี่ยนความคิดเห็นและแก้ปัญหา</w:t>
            </w:r>
          </w:p>
        </w:tc>
        <w:tc>
          <w:tcPr>
            <w:tcW w:w="2552" w:type="dxa"/>
          </w:tcPr>
          <w:p w14:paraId="3B655FFB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5B77DEB1" w14:textId="77777777" w:rsidTr="00A441DF">
        <w:tc>
          <w:tcPr>
            <w:tcW w:w="7938" w:type="dxa"/>
          </w:tcPr>
          <w:p w14:paraId="530FBDA3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๓)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มีความสามารถในการสร้างนวัตกรรม</w:t>
            </w:r>
          </w:p>
        </w:tc>
        <w:tc>
          <w:tcPr>
            <w:tcW w:w="2552" w:type="dxa"/>
          </w:tcPr>
          <w:p w14:paraId="1DEB0051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ระดับดีเลิศ</w:t>
            </w:r>
          </w:p>
        </w:tc>
      </w:tr>
      <w:tr w:rsidR="00FA67E3" w:rsidRPr="00FA67E3" w14:paraId="0ACE7B34" w14:textId="77777777" w:rsidTr="00A441DF">
        <w:tc>
          <w:tcPr>
            <w:tcW w:w="7938" w:type="dxa"/>
          </w:tcPr>
          <w:p w14:paraId="20A72024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๔) 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ความสามารถในการใช้เทคโนโลยีสารสนเทศ และการสื่อสาร</w:t>
            </w:r>
          </w:p>
        </w:tc>
        <w:tc>
          <w:tcPr>
            <w:tcW w:w="2552" w:type="dxa"/>
          </w:tcPr>
          <w:p w14:paraId="4688D7E0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ระดับดีเลิศ </w:t>
            </w:r>
          </w:p>
        </w:tc>
      </w:tr>
      <w:tr w:rsidR="00FA67E3" w:rsidRPr="00FA67E3" w14:paraId="3393C4DE" w14:textId="77777777" w:rsidTr="00A441DF">
        <w:tc>
          <w:tcPr>
            <w:tcW w:w="7938" w:type="dxa"/>
          </w:tcPr>
          <w:p w14:paraId="2E5930AA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๕)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มี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ผลสัมฤทธิ์ทางการเรียน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ตามหลักสูตรสถานศึกษา </w:t>
            </w:r>
          </w:p>
        </w:tc>
        <w:tc>
          <w:tcPr>
            <w:tcW w:w="2552" w:type="dxa"/>
          </w:tcPr>
          <w:p w14:paraId="2EACBB22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</w:p>
        </w:tc>
      </w:tr>
      <w:tr w:rsidR="00FA67E3" w:rsidRPr="00FA67E3" w14:paraId="68B37CE9" w14:textId="77777777" w:rsidTr="00A441DF">
        <w:tc>
          <w:tcPr>
            <w:tcW w:w="7938" w:type="dxa"/>
          </w:tcPr>
          <w:p w14:paraId="46F4575C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๖)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มีความรู้ ทักษะพื้นฐาน และเจตคติที่ดีต่องานอาชีพ</w:t>
            </w:r>
          </w:p>
        </w:tc>
        <w:tc>
          <w:tcPr>
            <w:tcW w:w="2552" w:type="dxa"/>
          </w:tcPr>
          <w:p w14:paraId="26C82EAD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ยอดเยี่ยม</w:t>
            </w:r>
          </w:p>
        </w:tc>
      </w:tr>
      <w:tr w:rsidR="00FA67E3" w:rsidRPr="00FA67E3" w14:paraId="2A0D1BA6" w14:textId="77777777" w:rsidTr="00A441DF">
        <w:tc>
          <w:tcPr>
            <w:tcW w:w="7938" w:type="dxa"/>
          </w:tcPr>
          <w:p w14:paraId="48CBDD39" w14:textId="77777777" w:rsidR="00FA67E3" w:rsidRPr="00FA67E3" w:rsidRDefault="00FA67E3" w:rsidP="00FA67E3">
            <w:pPr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๑.๒ คุณลักษณะที่พึงประสงค์ของผู้เรียน</w:t>
            </w:r>
          </w:p>
        </w:tc>
        <w:tc>
          <w:tcPr>
            <w:tcW w:w="2552" w:type="dxa"/>
          </w:tcPr>
          <w:p w14:paraId="4FF2A0BC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ระดับยอดเยี่ยม</w:t>
            </w:r>
          </w:p>
        </w:tc>
      </w:tr>
      <w:tr w:rsidR="00FA67E3" w:rsidRPr="00FA67E3" w14:paraId="335775E6" w14:textId="77777777" w:rsidTr="00A441DF">
        <w:tc>
          <w:tcPr>
            <w:tcW w:w="7938" w:type="dxa"/>
          </w:tcPr>
          <w:p w14:paraId="53EA707E" w14:textId="77777777" w:rsidR="00FA67E3" w:rsidRPr="00FA67E3" w:rsidRDefault="00FA67E3" w:rsidP="00FA67E3">
            <w:pPr>
              <w:numPr>
                <w:ilvl w:val="0"/>
                <w:numId w:val="2"/>
              </w:numPr>
              <w:contextualSpacing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การ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มีคุณลักษณะและค่านิยม</w:t>
            </w:r>
            <w:r w:rsidRPr="00FA67E3">
              <w:rPr>
                <w:rFonts w:ascii="TH Sarabun New" w:hAnsi="TH Sarabun New" w:cs="TH Sarabun New"/>
                <w:sz w:val="30"/>
                <w:szCs w:val="30"/>
              </w:rPr>
              <w:t xml:space="preserve">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ด้าน การออม การไหว้ การรักษาความสะอาด  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โดยไม่ขัดกับกฎหมายและวัฒนธรรมอันดีของสังคม</w:t>
            </w:r>
          </w:p>
        </w:tc>
        <w:tc>
          <w:tcPr>
            <w:tcW w:w="2552" w:type="dxa"/>
          </w:tcPr>
          <w:p w14:paraId="63EA6CA9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ยอดเยี่ยม  </w:t>
            </w:r>
          </w:p>
        </w:tc>
      </w:tr>
      <w:tr w:rsidR="00FA67E3" w:rsidRPr="00FA67E3" w14:paraId="5AEE1C0A" w14:textId="77777777" w:rsidTr="00A441DF">
        <w:tc>
          <w:tcPr>
            <w:tcW w:w="7938" w:type="dxa"/>
          </w:tcPr>
          <w:p w14:paraId="3D52BE9D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</w:rPr>
              <w:t xml:space="preserve">  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๒)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ความภูมิใจในท้องถิ่น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และความเป็นไทย</w:t>
            </w:r>
          </w:p>
        </w:tc>
        <w:tc>
          <w:tcPr>
            <w:tcW w:w="2552" w:type="dxa"/>
          </w:tcPr>
          <w:p w14:paraId="2A676082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ยอดเยี่ยม  </w:t>
            </w:r>
          </w:p>
        </w:tc>
      </w:tr>
      <w:tr w:rsidR="00FA67E3" w:rsidRPr="00FA67E3" w14:paraId="71BBE948" w14:textId="77777777" w:rsidTr="00A441DF">
        <w:tc>
          <w:tcPr>
            <w:tcW w:w="7938" w:type="dxa"/>
          </w:tcPr>
          <w:p w14:paraId="7BB68A0A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๓) ยอมรับที่จะอยู่ร่วมกันบนความแตกต่างและความหลากหลาย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</w:t>
            </w:r>
            <w:r w:rsidRPr="00FA67E3">
              <w:rPr>
                <w:rFonts w:ascii="TH Sarabun New" w:hAnsi="TH Sarabun New" w:cs="TH Sarabun New" w:hint="cs"/>
                <w:color w:val="FF0000"/>
                <w:sz w:val="30"/>
                <w:szCs w:val="30"/>
                <w:cs/>
              </w:rPr>
              <w:t xml:space="preserve">  </w:t>
            </w:r>
          </w:p>
        </w:tc>
        <w:tc>
          <w:tcPr>
            <w:tcW w:w="2552" w:type="dxa"/>
          </w:tcPr>
          <w:p w14:paraId="24DA9CBE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bookmarkStart w:id="0" w:name="_Hlk64963315"/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ยอดเยี่ยม  </w:t>
            </w:r>
            <w:bookmarkEnd w:id="0"/>
          </w:p>
        </w:tc>
      </w:tr>
      <w:tr w:rsidR="00FA67E3" w:rsidRPr="00FA67E3" w14:paraId="24486343" w14:textId="77777777" w:rsidTr="00A441DF">
        <w:tc>
          <w:tcPr>
            <w:tcW w:w="7938" w:type="dxa"/>
          </w:tcPr>
          <w:p w14:paraId="50F15B34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๔) สุขภาวะทางร่างกาย และลักษณะจิตสังคม</w:t>
            </w:r>
          </w:p>
        </w:tc>
        <w:tc>
          <w:tcPr>
            <w:tcW w:w="2552" w:type="dxa"/>
          </w:tcPr>
          <w:p w14:paraId="5644B108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ยอดเยี่ยม  </w:t>
            </w:r>
          </w:p>
        </w:tc>
      </w:tr>
      <w:tr w:rsidR="00FA67E3" w:rsidRPr="00FA67E3" w14:paraId="20FCFE16" w14:textId="77777777" w:rsidTr="00A441DF">
        <w:tc>
          <w:tcPr>
            <w:tcW w:w="7938" w:type="dxa"/>
          </w:tcPr>
          <w:p w14:paraId="0814D5A3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มาตรฐานที่ ๒ กระบวนการบริหารและการจัดการ</w:t>
            </w:r>
          </w:p>
        </w:tc>
        <w:tc>
          <w:tcPr>
            <w:tcW w:w="2552" w:type="dxa"/>
          </w:tcPr>
          <w:p w14:paraId="22548EF4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63554F83" w14:textId="77777777" w:rsidTr="00A441DF">
        <w:tc>
          <w:tcPr>
            <w:tcW w:w="7938" w:type="dxa"/>
          </w:tcPr>
          <w:p w14:paraId="24AC447F" w14:textId="77777777" w:rsidR="00FA67E3" w:rsidRPr="00FA67E3" w:rsidRDefault="00FA67E3" w:rsidP="00FA67E3">
            <w:pPr>
              <w:numPr>
                <w:ilvl w:val="0"/>
                <w:numId w:val="1"/>
              </w:numPr>
              <w:contextualSpacing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มีเป้าหมาย วิสัยทัศน์ และพันธกิจ ที่สถานศึกษากำหนดชัดเจน</w:t>
            </w:r>
          </w:p>
        </w:tc>
        <w:tc>
          <w:tcPr>
            <w:tcW w:w="2552" w:type="dxa"/>
          </w:tcPr>
          <w:p w14:paraId="7FCC7FF1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563AFF50" w14:textId="77777777" w:rsidTr="00A441DF">
        <w:tc>
          <w:tcPr>
            <w:tcW w:w="7938" w:type="dxa"/>
          </w:tcPr>
          <w:p w14:paraId="5AD8444E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๒.  มีระบบบริหาร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จัดการศึกษาของสถานศึกษา</w:t>
            </w:r>
          </w:p>
        </w:tc>
        <w:tc>
          <w:tcPr>
            <w:tcW w:w="2552" w:type="dxa"/>
          </w:tcPr>
          <w:p w14:paraId="35C15DDF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5B7A1E16" w14:textId="77777777" w:rsidTr="00A441DF">
        <w:tc>
          <w:tcPr>
            <w:tcW w:w="7938" w:type="dxa"/>
          </w:tcPr>
          <w:p w14:paraId="30618EF5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๓. 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ดำเนินงานพัฒนาวิชาการที่เน้นคุณภาพของผู้เรียนรอบด้าน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ตามหลักสูตรสถานศึกษา และ</w:t>
            </w:r>
          </w:p>
          <w:p w14:paraId="29B62040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ทุกกลุ่มเป้าหมาย</w:t>
            </w:r>
          </w:p>
        </w:tc>
        <w:tc>
          <w:tcPr>
            <w:tcW w:w="2552" w:type="dxa"/>
          </w:tcPr>
          <w:p w14:paraId="4B000985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1B2D8B49" w14:textId="77777777" w:rsidTr="00A441DF">
        <w:tc>
          <w:tcPr>
            <w:tcW w:w="7938" w:type="dxa"/>
          </w:tcPr>
          <w:p w14:paraId="76E12BF9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๔)</w:t>
            </w: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พัฒนาครูและบุคลากรให้มีความเชี่ยวชาญทางวิชาชีพ โดยเน้นการจัดการเรียนการสอน แบบ </w:t>
            </w:r>
            <w:r w:rsidRPr="00FA67E3">
              <w:rPr>
                <w:rFonts w:ascii="TH Sarabun New" w:hAnsi="TH Sarabun New" w:cs="TH Sarabun New"/>
                <w:sz w:val="30"/>
                <w:szCs w:val="30"/>
              </w:rPr>
              <w:t>active learning</w:t>
            </w:r>
          </w:p>
        </w:tc>
        <w:tc>
          <w:tcPr>
            <w:tcW w:w="2552" w:type="dxa"/>
          </w:tcPr>
          <w:p w14:paraId="3760E492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26D4C444" w14:textId="77777777" w:rsidTr="00A441DF">
        <w:tc>
          <w:tcPr>
            <w:tcW w:w="7938" w:type="dxa"/>
          </w:tcPr>
          <w:p w14:paraId="3D45259E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  ๕) จัดสภาพแวดล้อมทางกายภาพและสังคมที่เอื้อต่อการจัดการเรียนรู้อย่างมีคุณภาพ </w:t>
            </w:r>
          </w:p>
        </w:tc>
        <w:tc>
          <w:tcPr>
            <w:tcW w:w="2552" w:type="dxa"/>
          </w:tcPr>
          <w:p w14:paraId="20C0FDC9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ระดับดีเลิศ</w:t>
            </w:r>
          </w:p>
        </w:tc>
      </w:tr>
      <w:tr w:rsidR="00FA67E3" w:rsidRPr="00FA67E3" w14:paraId="4A5DC4CE" w14:textId="77777777" w:rsidTr="00A441DF">
        <w:tc>
          <w:tcPr>
            <w:tcW w:w="7938" w:type="dxa"/>
          </w:tcPr>
          <w:p w14:paraId="4B7A19AD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 xml:space="preserve">  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 xml:space="preserve"> ๖) จัดระบบเทคโนโลยีสารสนเทศ เพื่อสนับสนุนการบริหารจัดการและจัดการเรียนรู้</w:t>
            </w:r>
          </w:p>
        </w:tc>
        <w:tc>
          <w:tcPr>
            <w:tcW w:w="2552" w:type="dxa"/>
          </w:tcPr>
          <w:p w14:paraId="2637EBCC" w14:textId="77777777" w:rsidR="00FA67E3" w:rsidRPr="00FA67E3" w:rsidRDefault="00FA67E3" w:rsidP="00FA67E3">
            <w:pPr>
              <w:jc w:val="center"/>
              <w:rPr>
                <w:rFonts w:ascii="Calibri" w:hAnsi="Calibri" w:cs="Cordia New"/>
              </w:rPr>
            </w:pPr>
            <w:r w:rsidRPr="00FA67E3">
              <w:rPr>
                <w:rFonts w:ascii="TH Sarabun New" w:hAnsi="TH Sarabun New" w:cs="TH Sarabun New"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13E9C7D4" w14:textId="77777777" w:rsidTr="00A441DF">
        <w:tc>
          <w:tcPr>
            <w:tcW w:w="7938" w:type="dxa"/>
          </w:tcPr>
          <w:p w14:paraId="0A53E88F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มาตรฐาน/ตัวบ่งชี้</w:t>
            </w:r>
          </w:p>
        </w:tc>
        <w:tc>
          <w:tcPr>
            <w:tcW w:w="2552" w:type="dxa"/>
          </w:tcPr>
          <w:p w14:paraId="500D61A2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ค่าเป้าหมาย</w:t>
            </w:r>
          </w:p>
          <w:p w14:paraId="2C6759B9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(ระดับคุณภาพ)</w:t>
            </w:r>
          </w:p>
        </w:tc>
      </w:tr>
      <w:tr w:rsidR="00FA67E3" w:rsidRPr="00FA67E3" w14:paraId="3EBD6CA5" w14:textId="77777777" w:rsidTr="00A441DF">
        <w:tc>
          <w:tcPr>
            <w:tcW w:w="7938" w:type="dxa"/>
          </w:tcPr>
          <w:p w14:paraId="0AA3DDA5" w14:textId="77777777" w:rsidR="00FA67E3" w:rsidRPr="00FA67E3" w:rsidRDefault="00FA67E3" w:rsidP="00FA67E3">
            <w:pPr>
              <w:spacing w:after="200" w:line="276" w:lineRule="auto"/>
              <w:rPr>
                <w:rFonts w:ascii="TH Sarabun New" w:hAnsi="TH Sarabun New" w:cs="TH Sarabun New"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มาตรฐานที่ ๓ กระบวนการจัดการเรียนการสอนที่เน้นผู้เรียนเป็นสำคัญ</w:t>
            </w:r>
          </w:p>
        </w:tc>
        <w:tc>
          <w:tcPr>
            <w:tcW w:w="2552" w:type="dxa"/>
          </w:tcPr>
          <w:p w14:paraId="4B7ABD4F" w14:textId="77777777" w:rsidR="00FA67E3" w:rsidRPr="00FA67E3" w:rsidRDefault="00FA67E3" w:rsidP="00FA67E3">
            <w:pPr>
              <w:spacing w:after="200" w:line="276" w:lineRule="auto"/>
              <w:jc w:val="center"/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</w:pPr>
            <w:r w:rsidRPr="00FA67E3">
              <w:rPr>
                <w:rFonts w:ascii="TH Sarabun New" w:hAnsi="TH Sarabun New" w:cs="TH Sarabun New"/>
                <w:b/>
                <w:bCs/>
                <w:sz w:val="30"/>
                <w:szCs w:val="30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b/>
                <w:bCs/>
                <w:sz w:val="30"/>
                <w:szCs w:val="30"/>
                <w:cs/>
              </w:rPr>
              <w:t>เลิศ</w:t>
            </w:r>
          </w:p>
        </w:tc>
      </w:tr>
      <w:tr w:rsidR="00FA67E3" w:rsidRPr="00FA67E3" w14:paraId="0B95AF01" w14:textId="77777777" w:rsidTr="00A441DF">
        <w:tc>
          <w:tcPr>
            <w:tcW w:w="7938" w:type="dxa"/>
          </w:tcPr>
          <w:p w14:paraId="03FDD3D5" w14:textId="77777777" w:rsidR="00FA67E3" w:rsidRPr="00FA67E3" w:rsidRDefault="00FA67E3" w:rsidP="00FA67E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lastRenderedPageBreak/>
              <w:t xml:space="preserve">๑. 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จัดการเรียนรู้ผ่านกระบวนการคิดและปฏิบัติจริง และสามารถนำไปประยุกต์ในชีวิตได้</w:t>
            </w:r>
          </w:p>
        </w:tc>
        <w:tc>
          <w:tcPr>
            <w:tcW w:w="2552" w:type="dxa"/>
          </w:tcPr>
          <w:p w14:paraId="3BB43658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>ระดับดี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เลิศ</w:t>
            </w:r>
          </w:p>
        </w:tc>
      </w:tr>
      <w:tr w:rsidR="00FA67E3" w:rsidRPr="00FA67E3" w14:paraId="3B6E4E1C" w14:textId="77777777" w:rsidTr="00A441DF">
        <w:tc>
          <w:tcPr>
            <w:tcW w:w="7938" w:type="dxa"/>
          </w:tcPr>
          <w:p w14:paraId="08677576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๒. 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ใช้สื่อ เทคโนโลยีสารสนเทศ และแหล่งเรียนรู้ที่เอื้อต่อการเรียนรู้</w:t>
            </w:r>
          </w:p>
        </w:tc>
        <w:tc>
          <w:tcPr>
            <w:tcW w:w="2552" w:type="dxa"/>
          </w:tcPr>
          <w:p w14:paraId="0411D6E9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ดีเลิศ</w:t>
            </w:r>
          </w:p>
        </w:tc>
      </w:tr>
      <w:tr w:rsidR="00FA67E3" w:rsidRPr="00FA67E3" w14:paraId="301BAA4A" w14:textId="77777777" w:rsidTr="00A441DF">
        <w:tc>
          <w:tcPr>
            <w:tcW w:w="7938" w:type="dxa"/>
          </w:tcPr>
          <w:p w14:paraId="11B75B1F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 xml:space="preserve">๓. 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มีการบริหารจัดการชั้นเรียนเชิงบวก</w:t>
            </w:r>
          </w:p>
        </w:tc>
        <w:tc>
          <w:tcPr>
            <w:tcW w:w="2552" w:type="dxa"/>
          </w:tcPr>
          <w:p w14:paraId="422F6AA9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ดีเลิศ</w:t>
            </w:r>
          </w:p>
        </w:tc>
      </w:tr>
      <w:tr w:rsidR="00FA67E3" w:rsidRPr="00FA67E3" w14:paraId="4C65DA64" w14:textId="77777777" w:rsidTr="00A441DF">
        <w:tc>
          <w:tcPr>
            <w:tcW w:w="7938" w:type="dxa"/>
          </w:tcPr>
          <w:p w14:paraId="3060AB01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>๔ ตรวจสอบและประเมินผู้เรียนอย่างเป็นระบบ และนำผลมาพัฒนาผู้เรียน</w:t>
            </w:r>
          </w:p>
        </w:tc>
        <w:tc>
          <w:tcPr>
            <w:tcW w:w="2552" w:type="dxa"/>
          </w:tcPr>
          <w:p w14:paraId="078D2234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ดีเลิศ</w:t>
            </w:r>
          </w:p>
        </w:tc>
      </w:tr>
      <w:tr w:rsidR="00FA67E3" w:rsidRPr="00FA67E3" w14:paraId="7BBA5AE8" w14:textId="77777777" w:rsidTr="00A441DF">
        <w:tc>
          <w:tcPr>
            <w:tcW w:w="7938" w:type="dxa"/>
          </w:tcPr>
          <w:p w14:paraId="7A77FC53" w14:textId="77777777" w:rsidR="00FA67E3" w:rsidRPr="00FA67E3" w:rsidRDefault="00FA67E3" w:rsidP="00FA67E3">
            <w:pPr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๕. มีการแลกเปลี่ยนเรียนรู้และให้ข้อมูลสะท้อนกลับเพื่อพัฒนาและปรับปรุงการจัดการเรียนรู้</w:t>
            </w:r>
          </w:p>
        </w:tc>
        <w:tc>
          <w:tcPr>
            <w:tcW w:w="2552" w:type="dxa"/>
          </w:tcPr>
          <w:p w14:paraId="6817FFB9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/>
                <w:sz w:val="32"/>
                <w:szCs w:val="32"/>
                <w:cs/>
              </w:rPr>
              <w:t>ระดับ</w:t>
            </w:r>
            <w:r w:rsidRPr="00FA67E3">
              <w:rPr>
                <w:rFonts w:ascii="TH Sarabun New" w:hAnsi="TH Sarabun New" w:cs="TH Sarabun New" w:hint="cs"/>
                <w:sz w:val="32"/>
                <w:szCs w:val="32"/>
                <w:cs/>
              </w:rPr>
              <w:t>ดีเลิศ</w:t>
            </w:r>
          </w:p>
        </w:tc>
      </w:tr>
      <w:tr w:rsidR="00FA67E3" w:rsidRPr="00FA67E3" w14:paraId="2D9D8D57" w14:textId="77777777" w:rsidTr="00A441DF">
        <w:tc>
          <w:tcPr>
            <w:tcW w:w="7938" w:type="dxa"/>
          </w:tcPr>
          <w:p w14:paraId="373E7C67" w14:textId="77777777" w:rsidR="00FA67E3" w:rsidRPr="00FA67E3" w:rsidRDefault="00FA67E3" w:rsidP="00FA67E3">
            <w:pPr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 xml:space="preserve">                                                                       </w:t>
            </w:r>
            <w:r w:rsidRPr="00FA67E3">
              <w:rPr>
                <w:rFonts w:ascii="TH SarabunPSK" w:hAnsi="TH SarabunPSK" w:cs="TH SarabunPSK" w:hint="cs"/>
                <w:b/>
                <w:bCs/>
                <w:szCs w:val="32"/>
                <w:cs/>
              </w:rPr>
              <w:t>สรุปภาพรวม</w:t>
            </w:r>
          </w:p>
        </w:tc>
        <w:tc>
          <w:tcPr>
            <w:tcW w:w="2552" w:type="dxa"/>
          </w:tcPr>
          <w:p w14:paraId="73375AA6" w14:textId="77777777" w:rsidR="00FA67E3" w:rsidRPr="00FA67E3" w:rsidRDefault="00FA67E3" w:rsidP="00FA67E3">
            <w:pPr>
              <w:jc w:val="center"/>
              <w:rPr>
                <w:rFonts w:ascii="TH Sarabun New" w:hAnsi="TH Sarabun New" w:cs="TH Sarabun New"/>
                <w:b/>
                <w:bCs/>
                <w:sz w:val="32"/>
                <w:szCs w:val="32"/>
                <w:cs/>
              </w:rPr>
            </w:pPr>
            <w:r w:rsidRPr="00FA67E3">
              <w:rPr>
                <w:rFonts w:ascii="TH Sarabun New" w:hAnsi="TH Sarabun New" w:cs="TH Sarabun New" w:hint="cs"/>
                <w:b/>
                <w:bCs/>
                <w:sz w:val="32"/>
                <w:szCs w:val="32"/>
                <w:cs/>
              </w:rPr>
              <w:t>ดีเลิศ</w:t>
            </w:r>
          </w:p>
        </w:tc>
      </w:tr>
    </w:tbl>
    <w:p w14:paraId="1043FFFA" w14:textId="77777777" w:rsidR="00FA67E3" w:rsidRPr="00FA67E3" w:rsidRDefault="00FA67E3" w:rsidP="00FA67E3">
      <w:pPr>
        <w:spacing w:after="200" w:line="276" w:lineRule="auto"/>
        <w:rPr>
          <w:rFonts w:ascii="Calibri" w:eastAsia="SimSun" w:hAnsi="Calibri" w:cs="Cordia New"/>
          <w:lang w:eastAsia="en-US"/>
        </w:rPr>
      </w:pPr>
    </w:p>
    <w:p w14:paraId="1BBFC43B" w14:textId="77777777" w:rsidR="00FA67E3" w:rsidRPr="00FA67E3" w:rsidRDefault="00FA67E3" w:rsidP="00FA67E3">
      <w:pPr>
        <w:spacing w:after="200" w:line="276" w:lineRule="auto"/>
        <w:rPr>
          <w:rFonts w:ascii="Calibri" w:eastAsia="SimSun" w:hAnsi="Calibri" w:cs="Cordia New"/>
          <w:lang w:eastAsia="en-US"/>
        </w:rPr>
      </w:pPr>
    </w:p>
    <w:p w14:paraId="26D7DDEE" w14:textId="77777777" w:rsidR="00FA67E3" w:rsidRPr="00FA67E3" w:rsidRDefault="00FA67E3" w:rsidP="00FA67E3">
      <w:pPr>
        <w:spacing w:after="200" w:line="276" w:lineRule="auto"/>
        <w:rPr>
          <w:rFonts w:ascii="Calibri" w:eastAsia="SimSun" w:hAnsi="Calibri" w:cs="Cordia New"/>
          <w:lang w:eastAsia="en-US"/>
        </w:rPr>
      </w:pPr>
    </w:p>
    <w:p w14:paraId="4269CCC7" w14:textId="77777777" w:rsidR="00FA67E3" w:rsidRPr="00FA67E3" w:rsidRDefault="00FA67E3" w:rsidP="00FA67E3">
      <w:pPr>
        <w:spacing w:after="200" w:line="276" w:lineRule="auto"/>
        <w:rPr>
          <w:rFonts w:ascii="Calibri" w:eastAsia="SimSun" w:hAnsi="Calibri" w:cs="Cordia New"/>
          <w:lang w:eastAsia="en-US"/>
        </w:rPr>
      </w:pPr>
    </w:p>
    <w:p w14:paraId="6FE1B58C" w14:textId="77777777" w:rsidR="00FA67E3" w:rsidRPr="00FA67E3" w:rsidRDefault="00FA67E3" w:rsidP="00FA67E3">
      <w:pPr>
        <w:spacing w:after="200" w:line="276" w:lineRule="auto"/>
        <w:rPr>
          <w:rFonts w:ascii="Calibri" w:eastAsia="SimSun" w:hAnsi="Calibri" w:cs="Cordia New"/>
          <w:lang w:eastAsia="en-US"/>
        </w:rPr>
      </w:pPr>
    </w:p>
    <w:p w14:paraId="40FEB219" w14:textId="77777777" w:rsidR="00FA67E3" w:rsidRPr="00FA67E3" w:rsidRDefault="00FA67E3" w:rsidP="00FA67E3">
      <w:pPr>
        <w:spacing w:after="200" w:line="276" w:lineRule="auto"/>
        <w:rPr>
          <w:rFonts w:ascii="Calibri" w:eastAsia="SimSun" w:hAnsi="Calibri" w:cs="Cordia New"/>
          <w:lang w:eastAsia="en-US"/>
        </w:rPr>
      </w:pPr>
    </w:p>
    <w:p w14:paraId="31D229BD" w14:textId="77777777" w:rsidR="005E2790" w:rsidRDefault="005E2790"/>
    <w:sectPr w:rsidR="005E279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TH SarabunPSK">
    <w:charset w:val="DE"/>
    <w:family w:val="swiss"/>
    <w:pitch w:val="variable"/>
    <w:sig w:usb0="21000007" w:usb1="00000000" w:usb2="00000000" w:usb3="00000000" w:csb0="0001011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7267E48"/>
    <w:multiLevelType w:val="hybridMultilevel"/>
    <w:tmpl w:val="A9DE4EA0"/>
    <w:lvl w:ilvl="0" w:tplc="38661B82">
      <w:start w:val="1"/>
      <w:numFmt w:val="thaiNumbers"/>
      <w:lvlText w:val="%1."/>
      <w:lvlJc w:val="left"/>
      <w:pPr>
        <w:ind w:left="55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75" w:hanging="360"/>
      </w:pPr>
    </w:lvl>
    <w:lvl w:ilvl="2" w:tplc="0409001B" w:tentative="1">
      <w:start w:val="1"/>
      <w:numFmt w:val="lowerRoman"/>
      <w:lvlText w:val="%3."/>
      <w:lvlJc w:val="right"/>
      <w:pPr>
        <w:ind w:left="1995" w:hanging="180"/>
      </w:pPr>
    </w:lvl>
    <w:lvl w:ilvl="3" w:tplc="0409000F" w:tentative="1">
      <w:start w:val="1"/>
      <w:numFmt w:val="decimal"/>
      <w:lvlText w:val="%4."/>
      <w:lvlJc w:val="left"/>
      <w:pPr>
        <w:ind w:left="2715" w:hanging="360"/>
      </w:pPr>
    </w:lvl>
    <w:lvl w:ilvl="4" w:tplc="04090019" w:tentative="1">
      <w:start w:val="1"/>
      <w:numFmt w:val="lowerLetter"/>
      <w:lvlText w:val="%5."/>
      <w:lvlJc w:val="left"/>
      <w:pPr>
        <w:ind w:left="3435" w:hanging="360"/>
      </w:pPr>
    </w:lvl>
    <w:lvl w:ilvl="5" w:tplc="0409001B" w:tentative="1">
      <w:start w:val="1"/>
      <w:numFmt w:val="lowerRoman"/>
      <w:lvlText w:val="%6."/>
      <w:lvlJc w:val="right"/>
      <w:pPr>
        <w:ind w:left="4155" w:hanging="180"/>
      </w:pPr>
    </w:lvl>
    <w:lvl w:ilvl="6" w:tplc="0409000F" w:tentative="1">
      <w:start w:val="1"/>
      <w:numFmt w:val="decimal"/>
      <w:lvlText w:val="%7."/>
      <w:lvlJc w:val="left"/>
      <w:pPr>
        <w:ind w:left="4875" w:hanging="360"/>
      </w:pPr>
    </w:lvl>
    <w:lvl w:ilvl="7" w:tplc="04090019" w:tentative="1">
      <w:start w:val="1"/>
      <w:numFmt w:val="lowerLetter"/>
      <w:lvlText w:val="%8."/>
      <w:lvlJc w:val="left"/>
      <w:pPr>
        <w:ind w:left="5595" w:hanging="360"/>
      </w:pPr>
    </w:lvl>
    <w:lvl w:ilvl="8" w:tplc="040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" w15:restartNumberingAfterBreak="0">
    <w:nsid w:val="17B35E18"/>
    <w:multiLevelType w:val="hybridMultilevel"/>
    <w:tmpl w:val="C808593A"/>
    <w:lvl w:ilvl="0" w:tplc="24A42C38">
      <w:start w:val="1"/>
      <w:numFmt w:val="thaiNumbers"/>
      <w:lvlText w:val="%1)"/>
      <w:lvlJc w:val="left"/>
      <w:pPr>
        <w:ind w:left="495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215" w:hanging="360"/>
      </w:pPr>
    </w:lvl>
    <w:lvl w:ilvl="2" w:tplc="0409001B" w:tentative="1">
      <w:start w:val="1"/>
      <w:numFmt w:val="lowerRoman"/>
      <w:lvlText w:val="%3."/>
      <w:lvlJc w:val="right"/>
      <w:pPr>
        <w:ind w:left="1935" w:hanging="180"/>
      </w:pPr>
    </w:lvl>
    <w:lvl w:ilvl="3" w:tplc="0409000F" w:tentative="1">
      <w:start w:val="1"/>
      <w:numFmt w:val="decimal"/>
      <w:lvlText w:val="%4."/>
      <w:lvlJc w:val="left"/>
      <w:pPr>
        <w:ind w:left="2655" w:hanging="360"/>
      </w:pPr>
    </w:lvl>
    <w:lvl w:ilvl="4" w:tplc="04090019" w:tentative="1">
      <w:start w:val="1"/>
      <w:numFmt w:val="lowerLetter"/>
      <w:lvlText w:val="%5."/>
      <w:lvlJc w:val="left"/>
      <w:pPr>
        <w:ind w:left="3375" w:hanging="360"/>
      </w:pPr>
    </w:lvl>
    <w:lvl w:ilvl="5" w:tplc="0409001B" w:tentative="1">
      <w:start w:val="1"/>
      <w:numFmt w:val="lowerRoman"/>
      <w:lvlText w:val="%6."/>
      <w:lvlJc w:val="right"/>
      <w:pPr>
        <w:ind w:left="4095" w:hanging="180"/>
      </w:pPr>
    </w:lvl>
    <w:lvl w:ilvl="6" w:tplc="0409000F" w:tentative="1">
      <w:start w:val="1"/>
      <w:numFmt w:val="decimal"/>
      <w:lvlText w:val="%7."/>
      <w:lvlJc w:val="left"/>
      <w:pPr>
        <w:ind w:left="4815" w:hanging="360"/>
      </w:pPr>
    </w:lvl>
    <w:lvl w:ilvl="7" w:tplc="04090019" w:tentative="1">
      <w:start w:val="1"/>
      <w:numFmt w:val="lowerLetter"/>
      <w:lvlText w:val="%8."/>
      <w:lvlJc w:val="left"/>
      <w:pPr>
        <w:ind w:left="5535" w:hanging="360"/>
      </w:pPr>
    </w:lvl>
    <w:lvl w:ilvl="8" w:tplc="0409001B" w:tentative="1">
      <w:start w:val="1"/>
      <w:numFmt w:val="lowerRoman"/>
      <w:lvlText w:val="%9."/>
      <w:lvlJc w:val="right"/>
      <w:pPr>
        <w:ind w:left="625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67E3"/>
    <w:rsid w:val="005E2790"/>
    <w:rsid w:val="00FA6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5FC79C"/>
  <w15:chartTrackingRefBased/>
  <w15:docId w15:val="{7ADCAA83-53B6-421A-A023-A5197760B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8"/>
        <w:lang w:val="en-US" w:eastAsia="zh-CN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A67E3"/>
    <w:pPr>
      <w:spacing w:after="0" w:line="240" w:lineRule="auto"/>
    </w:pPr>
    <w:rPr>
      <w:rFonts w:eastAsia="SimSu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593</Words>
  <Characters>3382</Characters>
  <Application>Microsoft Office Word</Application>
  <DocSecurity>0</DocSecurity>
  <Lines>28</Lines>
  <Paragraphs>7</Paragraphs>
  <ScaleCrop>false</ScaleCrop>
  <Company/>
  <LinksUpToDate>false</LinksUpToDate>
  <CharactersWithSpaces>3968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thansusa</dc:creator>
  <cp:keywords/>
  <dc:description/>
  <cp:lastModifiedBy>thansusa</cp:lastModifiedBy>
  <cp:revision>1</cp:revision>
  <dcterms:created xsi:type="dcterms:W3CDTF">2021-02-23T02:29:00Z</dcterms:created>
  <dcterms:modified xsi:type="dcterms:W3CDTF">2021-02-23T02:30:00Z</dcterms:modified>
</cp:coreProperties>
</file>